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9731" w14:textId="77777777" w:rsidR="009A2A75" w:rsidRPr="00112889" w:rsidRDefault="00387582" w:rsidP="00294B3A">
      <w:pPr>
        <w:pStyle w:val="PRTitolo1"/>
        <w:rPr>
          <w:rFonts w:ascii="Arial" w:hAnsi="Arial" w:cs="Arial"/>
        </w:rPr>
      </w:pPr>
      <w:r>
        <w:rPr>
          <w:rFonts w:ascii="Arial" w:hAnsi="Arial"/>
        </w:rPr>
        <w:t xml:space="preserve">Industry 4.0: </w:t>
      </w:r>
      <w:r w:rsidR="00BE11BE">
        <w:rPr>
          <w:rFonts w:ascii="Arial" w:hAnsi="Arial"/>
        </w:rPr>
        <w:t>a</w:t>
      </w:r>
      <w:r>
        <w:rPr>
          <w:rFonts w:ascii="Arial" w:hAnsi="Arial"/>
        </w:rPr>
        <w:t>n opportunity for all</w:t>
      </w:r>
    </w:p>
    <w:p w14:paraId="78B7EA78" w14:textId="77777777" w:rsidR="00593163" w:rsidRPr="00112889" w:rsidRDefault="0010409A" w:rsidP="00387582">
      <w:pPr>
        <w:pStyle w:val="PRTestosenzaspazi"/>
        <w:rPr>
          <w:rFonts w:ascii="Arial" w:hAnsi="Arial" w:cs="Arial"/>
          <w:i/>
          <w:sz w:val="22"/>
          <w:szCs w:val="22"/>
        </w:rPr>
      </w:pPr>
      <w:r>
        <w:rPr>
          <w:rFonts w:ascii="Arial" w:hAnsi="Arial"/>
          <w:i/>
          <w:sz w:val="22"/>
        </w:rPr>
        <w:t>Industry 4.0: innovative ideas that use technologies to improve quality and efficiency of production process and of all businesses. Evolution towards the industry of the future is not a subject for great companies only, but instead an innovation path about production process in all its aspects. BLM GROUP systems provide advanced solutions to face this important phase of change.</w:t>
      </w:r>
    </w:p>
    <w:p w14:paraId="42AAFC39" w14:textId="77777777" w:rsidR="00DD7948" w:rsidRPr="00112889" w:rsidRDefault="00DD7948" w:rsidP="00387582">
      <w:pPr>
        <w:pStyle w:val="PRTestosenzaspazi"/>
        <w:rPr>
          <w:rFonts w:ascii="Arial" w:hAnsi="Arial" w:cs="Arial"/>
          <w:i/>
          <w:sz w:val="22"/>
          <w:szCs w:val="22"/>
        </w:rPr>
      </w:pPr>
    </w:p>
    <w:p w14:paraId="349AEFA6" w14:textId="06551655" w:rsidR="002A2C1D" w:rsidRPr="00112889" w:rsidRDefault="001B5D4D" w:rsidP="00AD38E0">
      <w:pPr>
        <w:pStyle w:val="PRTestosenzaspazi"/>
        <w:rPr>
          <w:rFonts w:ascii="Arial" w:hAnsi="Arial" w:cs="Arial"/>
          <w:sz w:val="22"/>
          <w:szCs w:val="22"/>
        </w:rPr>
      </w:pPr>
      <w:proofErr w:type="spellStart"/>
      <w:r>
        <w:rPr>
          <w:rFonts w:ascii="Arial" w:hAnsi="Arial"/>
          <w:i/>
          <w:sz w:val="22"/>
        </w:rPr>
        <w:t>Levico</w:t>
      </w:r>
      <w:proofErr w:type="spellEnd"/>
      <w:r>
        <w:rPr>
          <w:rFonts w:ascii="Arial" w:hAnsi="Arial"/>
          <w:i/>
          <w:sz w:val="22"/>
        </w:rPr>
        <w:t xml:space="preserve"> </w:t>
      </w:r>
      <w:proofErr w:type="spellStart"/>
      <w:r>
        <w:rPr>
          <w:rFonts w:ascii="Arial" w:hAnsi="Arial"/>
          <w:i/>
          <w:sz w:val="22"/>
        </w:rPr>
        <w:t>Terme</w:t>
      </w:r>
      <w:proofErr w:type="spellEnd"/>
      <w:r>
        <w:rPr>
          <w:rFonts w:ascii="Arial" w:hAnsi="Arial"/>
          <w:i/>
          <w:sz w:val="22"/>
        </w:rPr>
        <w:t>, J</w:t>
      </w:r>
      <w:r w:rsidR="00B200BC">
        <w:rPr>
          <w:rFonts w:ascii="Arial" w:hAnsi="Arial"/>
          <w:i/>
          <w:sz w:val="22"/>
        </w:rPr>
        <w:t>uly</w:t>
      </w:r>
      <w:r w:rsidR="00BE11BE">
        <w:rPr>
          <w:rFonts w:ascii="Arial" w:hAnsi="Arial"/>
          <w:i/>
          <w:sz w:val="22"/>
        </w:rPr>
        <w:t xml:space="preserve"> </w:t>
      </w:r>
      <w:r w:rsidR="00B200BC">
        <w:rPr>
          <w:rFonts w:ascii="Arial" w:hAnsi="Arial"/>
          <w:i/>
          <w:sz w:val="22"/>
        </w:rPr>
        <w:t>17</w:t>
      </w:r>
      <w:r w:rsidR="00BE11BE" w:rsidRPr="00BE11BE">
        <w:rPr>
          <w:rFonts w:ascii="Arial" w:hAnsi="Arial"/>
          <w:i/>
          <w:sz w:val="22"/>
          <w:vertAlign w:val="superscript"/>
        </w:rPr>
        <w:t>th</w:t>
      </w:r>
      <w:r w:rsidR="00BE11BE">
        <w:rPr>
          <w:rFonts w:ascii="Arial" w:hAnsi="Arial"/>
          <w:i/>
          <w:sz w:val="22"/>
        </w:rPr>
        <w:t>,</w:t>
      </w:r>
      <w:r w:rsidR="00112889">
        <w:rPr>
          <w:rFonts w:ascii="Arial" w:hAnsi="Arial"/>
          <w:i/>
          <w:sz w:val="22"/>
        </w:rPr>
        <w:t xml:space="preserve"> 2018</w:t>
      </w:r>
      <w:r w:rsidR="00112889">
        <w:rPr>
          <w:rFonts w:ascii="Arial" w:hAnsi="Arial"/>
          <w:sz w:val="22"/>
        </w:rPr>
        <w:t xml:space="preserve">. The industry of the future is based </w:t>
      </w:r>
      <w:r w:rsidR="00BE11BE">
        <w:rPr>
          <w:rFonts w:ascii="Arial" w:hAnsi="Arial"/>
          <w:sz w:val="22"/>
        </w:rPr>
        <w:t>first</w:t>
      </w:r>
      <w:r w:rsidR="00112889">
        <w:rPr>
          <w:rFonts w:ascii="Arial" w:hAnsi="Arial"/>
          <w:sz w:val="22"/>
        </w:rPr>
        <w:t xml:space="preserve"> on the use of modern production systems, with advanced technological solutions to meet the requests for integration, interconnection, automation, ease of use</w:t>
      </w:r>
      <w:r w:rsidR="00CD1CFE">
        <w:rPr>
          <w:rFonts w:ascii="Arial" w:hAnsi="Arial"/>
          <w:sz w:val="22"/>
        </w:rPr>
        <w:t xml:space="preserve"> and</w:t>
      </w:r>
      <w:r w:rsidR="00112889">
        <w:rPr>
          <w:rFonts w:ascii="Arial" w:hAnsi="Arial"/>
          <w:sz w:val="22"/>
        </w:rPr>
        <w:t xml:space="preserve"> remote control. All of them are subjects on which BLM GROUP has been </w:t>
      </w:r>
      <w:r w:rsidR="00CD1CFE">
        <w:rPr>
          <w:rFonts w:ascii="Arial" w:hAnsi="Arial"/>
          <w:sz w:val="22"/>
        </w:rPr>
        <w:t xml:space="preserve">developing </w:t>
      </w:r>
      <w:r w:rsidR="00BE11BE">
        <w:rPr>
          <w:rFonts w:ascii="Arial" w:hAnsi="Arial"/>
          <w:sz w:val="22"/>
        </w:rPr>
        <w:t xml:space="preserve">on </w:t>
      </w:r>
      <w:r w:rsidR="00112889">
        <w:rPr>
          <w:rFonts w:ascii="Arial" w:hAnsi="Arial"/>
          <w:sz w:val="22"/>
        </w:rPr>
        <w:t xml:space="preserve">for </w:t>
      </w:r>
      <w:r w:rsidR="00CD1CFE">
        <w:rPr>
          <w:rFonts w:ascii="Arial" w:hAnsi="Arial"/>
          <w:sz w:val="22"/>
        </w:rPr>
        <w:t>years.</w:t>
      </w:r>
    </w:p>
    <w:p w14:paraId="36E87E16" w14:textId="77777777" w:rsidR="00032E2F" w:rsidRPr="00112889" w:rsidRDefault="00542273" w:rsidP="00032E2F">
      <w:pPr>
        <w:pStyle w:val="berschrift2"/>
        <w:rPr>
          <w:rFonts w:ascii="Arial" w:hAnsi="Arial" w:cs="Arial"/>
          <w:color w:val="auto"/>
          <w:sz w:val="22"/>
          <w:szCs w:val="22"/>
        </w:rPr>
      </w:pPr>
      <w:r>
        <w:rPr>
          <w:rFonts w:ascii="Arial" w:hAnsi="Arial"/>
          <w:color w:val="auto"/>
          <w:sz w:val="22"/>
        </w:rPr>
        <w:t>Smart Factory</w:t>
      </w:r>
    </w:p>
    <w:p w14:paraId="1039D01C" w14:textId="77777777" w:rsidR="00286E21" w:rsidRPr="00112889" w:rsidRDefault="003A67F4" w:rsidP="00032E2F">
      <w:pPr>
        <w:pStyle w:val="PRTestosenzaspazi"/>
        <w:rPr>
          <w:rFonts w:ascii="Arial" w:hAnsi="Arial" w:cs="Arial"/>
          <w:sz w:val="22"/>
          <w:szCs w:val="22"/>
        </w:rPr>
      </w:pPr>
      <w:r>
        <w:rPr>
          <w:rFonts w:ascii="Arial" w:hAnsi="Arial"/>
          <w:sz w:val="22"/>
        </w:rPr>
        <w:t>The f</w:t>
      </w:r>
      <w:r w:rsidR="00542273">
        <w:rPr>
          <w:rFonts w:ascii="Arial" w:hAnsi="Arial"/>
          <w:sz w:val="22"/>
        </w:rPr>
        <w:t>eature of the “smart factory” is undoubtedly the IT connection among the production centralized control system and the other business entities: the warehouse to know the exact availability of material to be machined, the workshop to know the actual availability of production systems, possibly the business ERP. The entire factory of the future becomes a combination of interconnected elements that exchange data.</w:t>
      </w:r>
    </w:p>
    <w:p w14:paraId="14F18BE7" w14:textId="77777777" w:rsidR="00A95DA6" w:rsidRPr="00112889" w:rsidRDefault="00A95DA6" w:rsidP="00032E2F">
      <w:pPr>
        <w:pStyle w:val="PRTestosenzaspazi"/>
        <w:rPr>
          <w:rFonts w:ascii="Arial" w:hAnsi="Arial" w:cs="Arial"/>
          <w:sz w:val="22"/>
          <w:szCs w:val="22"/>
        </w:rPr>
      </w:pPr>
      <w:r>
        <w:rPr>
          <w:rFonts w:ascii="Arial" w:hAnsi="Arial"/>
          <w:sz w:val="22"/>
        </w:rPr>
        <w:t xml:space="preserve">BLM GROUP fulfils this need with </w:t>
      </w:r>
      <w:r w:rsidR="00CD1CFE">
        <w:rPr>
          <w:rFonts w:ascii="Arial" w:hAnsi="Arial"/>
          <w:sz w:val="22"/>
        </w:rPr>
        <w:t>ProTube</w:t>
      </w:r>
      <w:r>
        <w:rPr>
          <w:rFonts w:ascii="Arial" w:hAnsi="Arial"/>
          <w:sz w:val="22"/>
        </w:rPr>
        <w:t xml:space="preserve"> Enterprise, a MES (Manufacturing Execution System) able to integrate into factory management process communicating with the IT system, the warehouse and the production systems. With </w:t>
      </w:r>
      <w:r w:rsidR="00CD1CFE">
        <w:rPr>
          <w:rFonts w:ascii="Arial" w:hAnsi="Arial"/>
          <w:sz w:val="22"/>
        </w:rPr>
        <w:t>ProTube</w:t>
      </w:r>
      <w:r>
        <w:rPr>
          <w:rFonts w:ascii="Arial" w:hAnsi="Arial"/>
          <w:sz w:val="22"/>
        </w:rPr>
        <w:t xml:space="preserve"> Enterprise multi-part and mu</w:t>
      </w:r>
      <w:r w:rsidR="00CD1CFE">
        <w:rPr>
          <w:rFonts w:ascii="Arial" w:hAnsi="Arial"/>
          <w:sz w:val="22"/>
        </w:rPr>
        <w:t>l</w:t>
      </w:r>
      <w:r>
        <w:rPr>
          <w:rFonts w:ascii="Arial" w:hAnsi="Arial"/>
          <w:sz w:val="22"/>
        </w:rPr>
        <w:t>t</w:t>
      </w:r>
      <w:r w:rsidR="00CD1CFE">
        <w:rPr>
          <w:rFonts w:ascii="Arial" w:hAnsi="Arial"/>
          <w:sz w:val="22"/>
        </w:rPr>
        <w:t>i</w:t>
      </w:r>
      <w:r>
        <w:rPr>
          <w:rFonts w:ascii="Arial" w:hAnsi="Arial"/>
          <w:sz w:val="22"/>
        </w:rPr>
        <w:t xml:space="preserve">-technology job orders can be created and managed, </w:t>
      </w:r>
      <w:proofErr w:type="gramStart"/>
      <w:r>
        <w:rPr>
          <w:rFonts w:ascii="Arial" w:hAnsi="Arial"/>
          <w:sz w:val="22"/>
        </w:rPr>
        <w:t>production is planned by distributing work programs to the various workshop systems</w:t>
      </w:r>
      <w:proofErr w:type="gramEnd"/>
      <w:r>
        <w:rPr>
          <w:rFonts w:ascii="Arial" w:hAnsi="Arial"/>
          <w:sz w:val="22"/>
        </w:rPr>
        <w:t xml:space="preserve"> and production process is monitored in all its phases.</w:t>
      </w:r>
    </w:p>
    <w:p w14:paraId="1190EC92" w14:textId="77777777" w:rsidR="00032E2F" w:rsidRPr="00112889" w:rsidRDefault="00E121B0" w:rsidP="00032E2F">
      <w:pPr>
        <w:pStyle w:val="berschrift2"/>
        <w:rPr>
          <w:rFonts w:ascii="Arial" w:hAnsi="Arial" w:cs="Arial"/>
          <w:color w:val="auto"/>
          <w:sz w:val="22"/>
          <w:szCs w:val="22"/>
        </w:rPr>
      </w:pPr>
      <w:r>
        <w:rPr>
          <w:rFonts w:ascii="Arial" w:hAnsi="Arial"/>
          <w:color w:val="auto"/>
          <w:sz w:val="22"/>
        </w:rPr>
        <w:t>Communication among systems</w:t>
      </w:r>
    </w:p>
    <w:p w14:paraId="7FD053BC" w14:textId="77777777" w:rsidR="00E121B0" w:rsidRPr="00112889" w:rsidRDefault="00E121B0" w:rsidP="00032E2F">
      <w:pPr>
        <w:pStyle w:val="PRTestosenzaspazi"/>
        <w:rPr>
          <w:rFonts w:ascii="Arial" w:hAnsi="Arial" w:cs="Arial"/>
          <w:sz w:val="22"/>
          <w:szCs w:val="22"/>
        </w:rPr>
      </w:pPr>
      <w:r>
        <w:rPr>
          <w:rFonts w:ascii="Arial" w:hAnsi="Arial"/>
          <w:sz w:val="22"/>
        </w:rPr>
        <w:t xml:space="preserve">BLM GROUP controls all tube machining process and makes the most of this opportunity, made of </w:t>
      </w:r>
      <w:r w:rsidR="00CD1CFE">
        <w:rPr>
          <w:rFonts w:ascii="Arial" w:hAnsi="Arial"/>
          <w:i/>
          <w:sz w:val="22"/>
        </w:rPr>
        <w:t>knowledge</w:t>
      </w:r>
      <w:r>
        <w:rPr>
          <w:rFonts w:ascii="Arial" w:hAnsi="Arial"/>
          <w:sz w:val="22"/>
        </w:rPr>
        <w:t xml:space="preserve"> and experience, to optimize production process. When to realize a </w:t>
      </w:r>
      <w:r w:rsidR="00BE11BE">
        <w:rPr>
          <w:rFonts w:ascii="Arial" w:hAnsi="Arial"/>
          <w:sz w:val="22"/>
        </w:rPr>
        <w:t>part</w:t>
      </w:r>
      <w:r w:rsidR="00CD1CFE">
        <w:rPr>
          <w:rFonts w:ascii="Arial" w:hAnsi="Arial"/>
          <w:sz w:val="22"/>
        </w:rPr>
        <w:t>,</w:t>
      </w:r>
      <w:r>
        <w:rPr>
          <w:rFonts w:ascii="Arial" w:hAnsi="Arial"/>
          <w:sz w:val="22"/>
        </w:rPr>
        <w:t xml:space="preserve"> it is necessary to use </w:t>
      </w:r>
      <w:r w:rsidR="00BE11BE">
        <w:rPr>
          <w:rFonts w:ascii="Arial" w:hAnsi="Arial"/>
          <w:sz w:val="22"/>
        </w:rPr>
        <w:t>several</w:t>
      </w:r>
      <w:r>
        <w:rPr>
          <w:rFonts w:ascii="Arial" w:hAnsi="Arial"/>
          <w:sz w:val="22"/>
        </w:rPr>
        <w:t xml:space="preserve"> technologies, such as cutting and bending, downstream system (usually the tube bending machine) communicates with the upstream system (a Lasertube or a sawing machine) sending data about geometric changes that will apply to tube so that these can be </w:t>
      </w:r>
      <w:r w:rsidR="00BE11BE">
        <w:rPr>
          <w:rFonts w:ascii="Arial" w:hAnsi="Arial"/>
          <w:sz w:val="22"/>
        </w:rPr>
        <w:t>considered</w:t>
      </w:r>
      <w:r>
        <w:rPr>
          <w:rFonts w:ascii="Arial" w:hAnsi="Arial"/>
          <w:sz w:val="22"/>
        </w:rPr>
        <w:t xml:space="preserve"> during machining. </w:t>
      </w:r>
      <w:r w:rsidR="00BE11BE">
        <w:rPr>
          <w:rFonts w:ascii="Arial" w:hAnsi="Arial"/>
          <w:sz w:val="22"/>
        </w:rPr>
        <w:t>The result</w:t>
      </w:r>
      <w:r>
        <w:rPr>
          <w:rFonts w:ascii="Arial" w:hAnsi="Arial"/>
          <w:sz w:val="22"/>
        </w:rPr>
        <w:t xml:space="preserve"> is a correct part the first time.</w:t>
      </w:r>
    </w:p>
    <w:p w14:paraId="76294410" w14:textId="77777777" w:rsidR="00A70DF6" w:rsidRPr="00112889" w:rsidRDefault="00112889" w:rsidP="00A70DF6">
      <w:pPr>
        <w:pStyle w:val="PRTestosenzaspazi"/>
        <w:rPr>
          <w:rFonts w:ascii="Arial" w:hAnsi="Arial" w:cs="Arial"/>
          <w:sz w:val="22"/>
          <w:szCs w:val="22"/>
        </w:rPr>
      </w:pPr>
      <w:r>
        <w:rPr>
          <w:rFonts w:ascii="Arial" w:hAnsi="Arial"/>
          <w:sz w:val="22"/>
        </w:rPr>
        <w:t xml:space="preserve">It is now part of the famous concept </w:t>
      </w:r>
      <w:r>
        <w:rPr>
          <w:rFonts w:ascii="Arial" w:hAnsi="Arial"/>
          <w:b/>
          <w:sz w:val="22"/>
        </w:rPr>
        <w:t>All-In-One</w:t>
      </w:r>
      <w:r>
        <w:rPr>
          <w:rFonts w:ascii="Arial" w:hAnsi="Arial"/>
          <w:sz w:val="22"/>
        </w:rPr>
        <w:t xml:space="preserve">, </w:t>
      </w:r>
      <w:r w:rsidR="00CD1CFE">
        <w:rPr>
          <w:rFonts w:ascii="Arial" w:hAnsi="Arial"/>
          <w:sz w:val="22"/>
        </w:rPr>
        <w:t>characterizing</w:t>
      </w:r>
      <w:r>
        <w:rPr>
          <w:rFonts w:ascii="Arial" w:hAnsi="Arial"/>
          <w:sz w:val="22"/>
        </w:rPr>
        <w:t xml:space="preserve"> the BLM GROUP offer</w:t>
      </w:r>
      <w:r w:rsidR="00CD1CFE">
        <w:rPr>
          <w:rFonts w:ascii="Arial" w:hAnsi="Arial"/>
          <w:sz w:val="22"/>
        </w:rPr>
        <w:t>ings</w:t>
      </w:r>
      <w:r>
        <w:rPr>
          <w:rFonts w:ascii="Arial" w:hAnsi="Arial"/>
          <w:sz w:val="22"/>
        </w:rPr>
        <w:t xml:space="preserve"> and that aims at a full automation of multi-technology management of components, from design to </w:t>
      </w:r>
      <w:r w:rsidR="00CD1CFE">
        <w:rPr>
          <w:rFonts w:ascii="Arial" w:hAnsi="Arial"/>
          <w:sz w:val="22"/>
        </w:rPr>
        <w:t>realization</w:t>
      </w:r>
      <w:r>
        <w:rPr>
          <w:rFonts w:ascii="Arial" w:hAnsi="Arial"/>
          <w:sz w:val="22"/>
        </w:rPr>
        <w:t xml:space="preserve">. Besides systems communicating among each other, the Artube CAD/CAM can process bent and cut components, </w:t>
      </w:r>
      <w:r w:rsidR="00CD1CFE">
        <w:rPr>
          <w:rFonts w:ascii="Arial" w:hAnsi="Arial"/>
          <w:sz w:val="22"/>
        </w:rPr>
        <w:t>automatically identify</w:t>
      </w:r>
      <w:r>
        <w:rPr>
          <w:rFonts w:ascii="Arial" w:hAnsi="Arial"/>
          <w:sz w:val="22"/>
        </w:rPr>
        <w:t xml:space="preserve"> the various </w:t>
      </w:r>
      <w:r w:rsidR="00CD1CFE">
        <w:rPr>
          <w:rFonts w:ascii="Arial" w:hAnsi="Arial"/>
          <w:sz w:val="22"/>
        </w:rPr>
        <w:t>machining</w:t>
      </w:r>
      <w:r>
        <w:rPr>
          <w:rFonts w:ascii="Arial" w:hAnsi="Arial"/>
          <w:sz w:val="22"/>
        </w:rPr>
        <w:t xml:space="preserve"> and generate machining programs for the systems involved.</w:t>
      </w:r>
    </w:p>
    <w:p w14:paraId="282501E4" w14:textId="77777777" w:rsidR="004811A1" w:rsidRPr="00112889" w:rsidRDefault="002A2C1D" w:rsidP="004811A1">
      <w:pPr>
        <w:pStyle w:val="berschrift2"/>
        <w:rPr>
          <w:rFonts w:ascii="Arial" w:hAnsi="Arial" w:cs="Arial"/>
          <w:color w:val="auto"/>
          <w:sz w:val="22"/>
          <w:szCs w:val="22"/>
        </w:rPr>
      </w:pPr>
      <w:r>
        <w:rPr>
          <w:rFonts w:ascii="Arial" w:hAnsi="Arial"/>
          <w:color w:val="auto"/>
          <w:sz w:val="22"/>
        </w:rPr>
        <w:lastRenderedPageBreak/>
        <w:t>Machine intelligence</w:t>
      </w:r>
    </w:p>
    <w:p w14:paraId="2EC646D8" w14:textId="77777777" w:rsidR="002852CD" w:rsidRPr="00112889" w:rsidRDefault="002852CD" w:rsidP="004811A1">
      <w:pPr>
        <w:pStyle w:val="PRTestosenzaspazi"/>
        <w:rPr>
          <w:rFonts w:ascii="Arial" w:hAnsi="Arial" w:cs="Arial"/>
          <w:sz w:val="22"/>
          <w:szCs w:val="22"/>
        </w:rPr>
      </w:pPr>
      <w:r>
        <w:rPr>
          <w:rFonts w:ascii="Arial" w:hAnsi="Arial"/>
          <w:sz w:val="22"/>
        </w:rPr>
        <w:t>Modern production systems have functions that free operator from complex operations and decisions. We could say that systems are becoming “smarter”, meaning that they are able to make automatic choices in a fast and efficient way.</w:t>
      </w:r>
    </w:p>
    <w:p w14:paraId="07989D18" w14:textId="77777777" w:rsidR="002902D4" w:rsidRPr="00112889" w:rsidRDefault="001302F1" w:rsidP="00CE2FF4">
      <w:pPr>
        <w:pStyle w:val="PRTestosenzaspazi"/>
        <w:rPr>
          <w:rFonts w:ascii="Arial" w:hAnsi="Arial" w:cs="Arial"/>
          <w:sz w:val="22"/>
          <w:szCs w:val="22"/>
        </w:rPr>
      </w:pPr>
      <w:r>
        <w:rPr>
          <w:rFonts w:ascii="Arial" w:hAnsi="Arial"/>
          <w:sz w:val="22"/>
        </w:rPr>
        <w:t xml:space="preserve">The </w:t>
      </w:r>
      <w:r>
        <w:rPr>
          <w:rFonts w:ascii="Arial" w:hAnsi="Arial"/>
          <w:b/>
          <w:sz w:val="22"/>
        </w:rPr>
        <w:t>Active Tools</w:t>
      </w:r>
      <w:r>
        <w:rPr>
          <w:rFonts w:ascii="Arial" w:hAnsi="Arial"/>
          <w:sz w:val="22"/>
        </w:rPr>
        <w:t xml:space="preserve"> of the BLM GROUP Lasertube systems are a good example of this evolution. </w:t>
      </w:r>
      <w:r>
        <w:rPr>
          <w:rFonts w:ascii="Arial" w:hAnsi="Arial"/>
          <w:b/>
          <w:sz w:val="22"/>
        </w:rPr>
        <w:t xml:space="preserve">Active </w:t>
      </w:r>
      <w:proofErr w:type="gramStart"/>
      <w:r>
        <w:rPr>
          <w:rFonts w:ascii="Arial" w:hAnsi="Arial"/>
          <w:b/>
          <w:sz w:val="22"/>
        </w:rPr>
        <w:t>Piercing</w:t>
      </w:r>
      <w:r>
        <w:rPr>
          <w:rFonts w:ascii="Arial" w:hAnsi="Arial"/>
          <w:sz w:val="22"/>
        </w:rPr>
        <w:t>,</w:t>
      </w:r>
      <w:proofErr w:type="gramEnd"/>
      <w:r>
        <w:rPr>
          <w:rFonts w:ascii="Arial" w:hAnsi="Arial"/>
          <w:sz w:val="22"/>
        </w:rPr>
        <w:t xml:space="preserve"> </w:t>
      </w:r>
      <w:r w:rsidR="00CD1CFE">
        <w:rPr>
          <w:rFonts w:ascii="Arial" w:hAnsi="Arial"/>
          <w:sz w:val="22"/>
        </w:rPr>
        <w:t>optimizes</w:t>
      </w:r>
      <w:r>
        <w:rPr>
          <w:rFonts w:ascii="Arial" w:hAnsi="Arial"/>
          <w:sz w:val="22"/>
        </w:rPr>
        <w:t xml:space="preserve"> the piercing phase by checking parameters of laser beam in function of the information coming from sophisticated sensors in the work area. </w:t>
      </w:r>
      <w:r>
        <w:rPr>
          <w:rFonts w:ascii="Arial" w:hAnsi="Arial"/>
          <w:b/>
          <w:sz w:val="22"/>
        </w:rPr>
        <w:t>Active Scan</w:t>
      </w:r>
      <w:r>
        <w:rPr>
          <w:rFonts w:ascii="Arial" w:hAnsi="Arial"/>
          <w:sz w:val="22"/>
        </w:rPr>
        <w:t xml:space="preserve"> monitors, with its cameras, the real section dimensions of the tube being machined and automatically adapts machining position to obtain the desired result also in presence of imperfect tubes. </w:t>
      </w:r>
      <w:r>
        <w:rPr>
          <w:rFonts w:ascii="Arial" w:hAnsi="Arial"/>
          <w:b/>
          <w:sz w:val="22"/>
        </w:rPr>
        <w:t>Active Speed</w:t>
      </w:r>
      <w:r>
        <w:rPr>
          <w:rFonts w:ascii="Arial" w:hAnsi="Arial"/>
          <w:sz w:val="22"/>
        </w:rPr>
        <w:t xml:space="preserve"> automatically adjusts cutting parameters to the instantaneous speed to </w:t>
      </w:r>
      <w:r w:rsidR="00CD1CFE">
        <w:rPr>
          <w:rFonts w:ascii="Arial" w:hAnsi="Arial"/>
          <w:sz w:val="22"/>
        </w:rPr>
        <w:t>optimize</w:t>
      </w:r>
      <w:r>
        <w:rPr>
          <w:rFonts w:ascii="Arial" w:hAnsi="Arial"/>
          <w:sz w:val="22"/>
        </w:rPr>
        <w:t xml:space="preserve"> cutting quality; operator is exempted from complex evaluations or choices that, without this functionality, would require </w:t>
      </w:r>
      <w:proofErr w:type="gramStart"/>
      <w:r>
        <w:rPr>
          <w:rFonts w:ascii="Arial" w:hAnsi="Arial"/>
          <w:sz w:val="22"/>
        </w:rPr>
        <w:t>a deep</w:t>
      </w:r>
      <w:proofErr w:type="gramEnd"/>
      <w:r>
        <w:rPr>
          <w:rFonts w:ascii="Arial" w:hAnsi="Arial"/>
          <w:sz w:val="22"/>
        </w:rPr>
        <w:t xml:space="preserve"> process knowledge.</w:t>
      </w:r>
    </w:p>
    <w:p w14:paraId="04CF6648" w14:textId="77777777" w:rsidR="007C6C55" w:rsidRPr="00112889" w:rsidRDefault="002A2C1D" w:rsidP="00CE2FF4">
      <w:pPr>
        <w:pStyle w:val="PRTestosenzaspazi"/>
        <w:rPr>
          <w:rFonts w:ascii="Arial" w:hAnsi="Arial" w:cs="Arial"/>
          <w:sz w:val="22"/>
          <w:szCs w:val="22"/>
        </w:rPr>
      </w:pPr>
      <w:r>
        <w:rPr>
          <w:rFonts w:ascii="Arial" w:hAnsi="Arial"/>
          <w:sz w:val="22"/>
        </w:rPr>
        <w:t xml:space="preserve">In general, this concerns operations that require great expertise in using the </w:t>
      </w:r>
      <w:r w:rsidR="00CD1CFE">
        <w:rPr>
          <w:rFonts w:ascii="Arial" w:hAnsi="Arial"/>
          <w:sz w:val="22"/>
        </w:rPr>
        <w:t>Lasertube</w:t>
      </w:r>
      <w:r>
        <w:rPr>
          <w:rFonts w:ascii="Arial" w:hAnsi="Arial"/>
          <w:sz w:val="22"/>
        </w:rPr>
        <w:t xml:space="preserve"> system, expertise that today BLM GROUP has passed to its systems by means of functions and automatisms that make the process more efficient and reliable.</w:t>
      </w:r>
    </w:p>
    <w:p w14:paraId="2393935A" w14:textId="77777777" w:rsidR="00D647D3" w:rsidRPr="00112889" w:rsidRDefault="00A10E9B" w:rsidP="00D647D3">
      <w:pPr>
        <w:pStyle w:val="berschrift2"/>
        <w:rPr>
          <w:rFonts w:ascii="Arial" w:hAnsi="Arial" w:cs="Arial"/>
          <w:color w:val="auto"/>
          <w:sz w:val="22"/>
          <w:szCs w:val="22"/>
        </w:rPr>
      </w:pPr>
      <w:r>
        <w:rPr>
          <w:rFonts w:ascii="Arial" w:hAnsi="Arial"/>
          <w:color w:val="auto"/>
          <w:sz w:val="22"/>
        </w:rPr>
        <w:t>Manufacturing process automation</w:t>
      </w:r>
    </w:p>
    <w:p w14:paraId="6F88AA33" w14:textId="77777777" w:rsidR="008F1CC0" w:rsidRPr="00112889" w:rsidRDefault="00A10E9B" w:rsidP="00CE2FF4">
      <w:pPr>
        <w:pStyle w:val="PRTestosenzaspazi"/>
        <w:rPr>
          <w:rFonts w:ascii="Arial" w:hAnsi="Arial" w:cs="Arial"/>
          <w:sz w:val="22"/>
          <w:szCs w:val="22"/>
        </w:rPr>
      </w:pPr>
      <w:r>
        <w:rPr>
          <w:rFonts w:ascii="Arial" w:hAnsi="Arial"/>
          <w:sz w:val="22"/>
        </w:rPr>
        <w:t>Today, production process automation is available to all. BLM GROUP has been producing work island</w:t>
      </w:r>
      <w:r w:rsidR="00CD1CFE">
        <w:rPr>
          <w:rFonts w:ascii="Arial" w:hAnsi="Arial"/>
          <w:sz w:val="22"/>
        </w:rPr>
        <w:t>s</w:t>
      </w:r>
      <w:r>
        <w:rPr>
          <w:rFonts w:ascii="Arial" w:hAnsi="Arial"/>
          <w:sz w:val="22"/>
        </w:rPr>
        <w:t xml:space="preserve"> for a </w:t>
      </w:r>
      <w:r w:rsidR="00CD1CFE">
        <w:rPr>
          <w:rFonts w:ascii="Arial" w:hAnsi="Arial"/>
          <w:sz w:val="22"/>
        </w:rPr>
        <w:t xml:space="preserve">very </w:t>
      </w:r>
      <w:r>
        <w:rPr>
          <w:rFonts w:ascii="Arial" w:hAnsi="Arial"/>
          <w:sz w:val="22"/>
        </w:rPr>
        <w:t xml:space="preserve">long time. These islands </w:t>
      </w:r>
      <w:r w:rsidR="00BE11BE">
        <w:rPr>
          <w:rFonts w:ascii="Arial" w:hAnsi="Arial"/>
          <w:sz w:val="22"/>
        </w:rPr>
        <w:t>consist</w:t>
      </w:r>
      <w:r>
        <w:rPr>
          <w:rFonts w:ascii="Arial" w:hAnsi="Arial"/>
          <w:sz w:val="22"/>
        </w:rPr>
        <w:t xml:space="preserve"> of bending and end-forming systems connected by robots in complex work sequences. Today,</w:t>
      </w:r>
      <w:r w:rsidR="00CD1CFE">
        <w:rPr>
          <w:rFonts w:ascii="Arial" w:hAnsi="Arial"/>
          <w:sz w:val="22"/>
        </w:rPr>
        <w:t xml:space="preserve"> the </w:t>
      </w:r>
      <w:proofErr w:type="gramStart"/>
      <w:r w:rsidR="00CD1CFE">
        <w:rPr>
          <w:rFonts w:ascii="Arial" w:hAnsi="Arial"/>
          <w:sz w:val="22"/>
        </w:rPr>
        <w:t>possibility</w:t>
      </w:r>
      <w:r>
        <w:rPr>
          <w:rFonts w:ascii="Arial" w:hAnsi="Arial"/>
          <w:sz w:val="22"/>
        </w:rPr>
        <w:t xml:space="preserve"> to connect different systems in a single </w:t>
      </w:r>
      <w:r w:rsidR="00BE11BE">
        <w:rPr>
          <w:rFonts w:ascii="Arial" w:hAnsi="Arial"/>
          <w:sz w:val="22"/>
        </w:rPr>
        <w:t>automatized</w:t>
      </w:r>
      <w:r>
        <w:rPr>
          <w:rFonts w:ascii="Arial" w:hAnsi="Arial"/>
          <w:sz w:val="22"/>
        </w:rPr>
        <w:t xml:space="preserve"> production cycle </w:t>
      </w:r>
      <w:r w:rsidR="00CD1CFE">
        <w:rPr>
          <w:rFonts w:ascii="Arial" w:hAnsi="Arial"/>
          <w:sz w:val="22"/>
        </w:rPr>
        <w:t>have</w:t>
      </w:r>
      <w:proofErr w:type="gramEnd"/>
      <w:r>
        <w:rPr>
          <w:rFonts w:ascii="Arial" w:hAnsi="Arial"/>
          <w:sz w:val="22"/>
        </w:rPr>
        <w:t xml:space="preserve"> increased in number and have better flexibility.</w:t>
      </w:r>
    </w:p>
    <w:p w14:paraId="68F663CE" w14:textId="60B7073D" w:rsidR="00EE3316" w:rsidRPr="00112889" w:rsidRDefault="008F1CC0" w:rsidP="00CE2FF4">
      <w:pPr>
        <w:pStyle w:val="PRTestosenzaspazi"/>
        <w:rPr>
          <w:rFonts w:ascii="Arial" w:hAnsi="Arial" w:cs="Arial"/>
          <w:sz w:val="22"/>
          <w:szCs w:val="22"/>
        </w:rPr>
      </w:pPr>
      <w:r>
        <w:rPr>
          <w:rFonts w:ascii="Arial" w:hAnsi="Arial"/>
          <w:sz w:val="22"/>
        </w:rPr>
        <w:t xml:space="preserve">At </w:t>
      </w:r>
      <w:r w:rsidR="001B5D4D">
        <w:rPr>
          <w:rFonts w:ascii="Arial" w:hAnsi="Arial"/>
          <w:sz w:val="22"/>
        </w:rPr>
        <w:t>Tube &amp; Wire 2018 BLM Group</w:t>
      </w:r>
      <w:r>
        <w:rPr>
          <w:rFonts w:ascii="Arial" w:hAnsi="Arial"/>
          <w:sz w:val="22"/>
        </w:rPr>
        <w:t xml:space="preserve"> </w:t>
      </w:r>
      <w:r w:rsidR="001B5D4D">
        <w:rPr>
          <w:rFonts w:ascii="Arial" w:hAnsi="Arial"/>
          <w:sz w:val="22"/>
        </w:rPr>
        <w:t>showed</w:t>
      </w:r>
      <w:r>
        <w:rPr>
          <w:rFonts w:ascii="Arial" w:hAnsi="Arial"/>
          <w:sz w:val="22"/>
        </w:rPr>
        <w:t xml:space="preserve"> a tube bending line from coil with a 3-RUNNER system, a SMART and an E-FORM, illustrative of these concepts, but also laser systems can be connected automatically to other processes. We think of the possibility of </w:t>
      </w:r>
      <w:r w:rsidR="00BE11BE">
        <w:rPr>
          <w:rFonts w:ascii="Arial" w:hAnsi="Arial"/>
          <w:sz w:val="22"/>
        </w:rPr>
        <w:t>robotized</w:t>
      </w:r>
      <w:r>
        <w:rPr>
          <w:rFonts w:ascii="Arial" w:hAnsi="Arial"/>
          <w:sz w:val="22"/>
        </w:rPr>
        <w:t xml:space="preserve"> loading of LT FREE system starting from a crate containing parts to be machined positioned at random or of </w:t>
      </w:r>
      <w:r w:rsidR="00BE11BE">
        <w:rPr>
          <w:rFonts w:ascii="Arial" w:hAnsi="Arial"/>
          <w:sz w:val="22"/>
        </w:rPr>
        <w:t>robotized</w:t>
      </w:r>
      <w:r>
        <w:rPr>
          <w:rFonts w:ascii="Arial" w:hAnsi="Arial"/>
          <w:sz w:val="22"/>
        </w:rPr>
        <w:t xml:space="preserve"> unloading of parts of a Lasertube system.</w:t>
      </w:r>
    </w:p>
    <w:p w14:paraId="4F5FCAA6" w14:textId="77777777" w:rsidR="00EE3316" w:rsidRPr="00112889" w:rsidRDefault="00D8482F" w:rsidP="00DD7948">
      <w:pPr>
        <w:pStyle w:val="berschrift2"/>
        <w:rPr>
          <w:rFonts w:ascii="Arial" w:hAnsi="Arial" w:cs="Arial"/>
          <w:color w:val="auto"/>
          <w:sz w:val="22"/>
          <w:szCs w:val="22"/>
        </w:rPr>
      </w:pPr>
      <w:r>
        <w:rPr>
          <w:rFonts w:ascii="Arial" w:hAnsi="Arial"/>
          <w:color w:val="auto"/>
          <w:sz w:val="22"/>
        </w:rPr>
        <w:t>Remote management</w:t>
      </w:r>
    </w:p>
    <w:p w14:paraId="28EE22F7" w14:textId="77777777" w:rsidR="00EB4A77" w:rsidRPr="00112889" w:rsidRDefault="00D8482F" w:rsidP="00CE2FF4">
      <w:pPr>
        <w:pStyle w:val="PRTestosenzaspazi"/>
        <w:rPr>
          <w:rFonts w:ascii="Arial" w:hAnsi="Arial" w:cs="Arial"/>
          <w:sz w:val="22"/>
          <w:szCs w:val="22"/>
        </w:rPr>
      </w:pPr>
      <w:r>
        <w:rPr>
          <w:rFonts w:ascii="Arial" w:hAnsi="Arial"/>
          <w:sz w:val="22"/>
        </w:rPr>
        <w:t xml:space="preserve">Another aspect specific of the industry of the future is the possibility to be connected to </w:t>
      </w:r>
      <w:r w:rsidR="00CD1CFE">
        <w:rPr>
          <w:rFonts w:ascii="Arial" w:hAnsi="Arial"/>
          <w:sz w:val="22"/>
        </w:rPr>
        <w:t>production processes</w:t>
      </w:r>
      <w:r>
        <w:rPr>
          <w:rFonts w:ascii="Arial" w:hAnsi="Arial"/>
          <w:sz w:val="22"/>
        </w:rPr>
        <w:t xml:space="preserve"> in any situation and in any place, using the </w:t>
      </w:r>
      <w:proofErr w:type="gramStart"/>
      <w:r>
        <w:rPr>
          <w:rFonts w:ascii="Arial" w:hAnsi="Arial"/>
          <w:sz w:val="22"/>
        </w:rPr>
        <w:t>internet</w:t>
      </w:r>
      <w:proofErr w:type="gramEnd"/>
      <w:r>
        <w:rPr>
          <w:rFonts w:ascii="Arial" w:hAnsi="Arial"/>
          <w:sz w:val="22"/>
        </w:rPr>
        <w:t>. BLM GRO</w:t>
      </w:r>
      <w:r w:rsidR="00CD1CFE">
        <w:rPr>
          <w:rFonts w:ascii="Arial" w:hAnsi="Arial"/>
          <w:sz w:val="22"/>
        </w:rPr>
        <w:t>U</w:t>
      </w:r>
      <w:r>
        <w:rPr>
          <w:rFonts w:ascii="Arial" w:hAnsi="Arial"/>
          <w:sz w:val="22"/>
        </w:rPr>
        <w:t>P responds to this need with different services.</w:t>
      </w:r>
    </w:p>
    <w:p w14:paraId="52C01D58" w14:textId="77777777" w:rsidR="00B7742A" w:rsidRPr="00112889" w:rsidRDefault="00B7742A" w:rsidP="00CE2FF4">
      <w:pPr>
        <w:pStyle w:val="PRTestosenzaspazi"/>
        <w:rPr>
          <w:rFonts w:ascii="Arial" w:hAnsi="Arial" w:cs="Arial"/>
          <w:sz w:val="22"/>
          <w:szCs w:val="22"/>
        </w:rPr>
      </w:pPr>
      <w:r>
        <w:rPr>
          <w:rFonts w:ascii="Arial" w:hAnsi="Arial"/>
          <w:sz w:val="22"/>
        </w:rPr>
        <w:t xml:space="preserve">Operation of the system can be monitored from remote on your own mobile device using </w:t>
      </w:r>
      <w:r>
        <w:rPr>
          <w:rFonts w:ascii="Arial" w:hAnsi="Arial"/>
          <w:b/>
          <w:sz w:val="22"/>
        </w:rPr>
        <w:t>Syncro</w:t>
      </w:r>
      <w:r>
        <w:rPr>
          <w:rFonts w:ascii="Arial" w:hAnsi="Arial"/>
          <w:sz w:val="22"/>
        </w:rPr>
        <w:t xml:space="preserve">. </w:t>
      </w:r>
      <w:r w:rsidR="00CD1CFE">
        <w:rPr>
          <w:rFonts w:ascii="Arial" w:hAnsi="Arial"/>
          <w:b/>
          <w:sz w:val="22"/>
        </w:rPr>
        <w:t>Tool Designer</w:t>
      </w:r>
      <w:r>
        <w:rPr>
          <w:rFonts w:ascii="Arial" w:hAnsi="Arial"/>
          <w:sz w:val="22"/>
        </w:rPr>
        <w:t xml:space="preserve"> is an effective instrument to </w:t>
      </w:r>
      <w:r w:rsidR="00CD1CFE">
        <w:rPr>
          <w:rFonts w:ascii="Arial" w:hAnsi="Arial"/>
          <w:sz w:val="22"/>
        </w:rPr>
        <w:t xml:space="preserve">quickly </w:t>
      </w:r>
      <w:r>
        <w:rPr>
          <w:rFonts w:ascii="Arial" w:hAnsi="Arial"/>
          <w:sz w:val="22"/>
        </w:rPr>
        <w:t xml:space="preserve">obtain </w:t>
      </w:r>
      <w:r w:rsidR="00CD1CFE">
        <w:rPr>
          <w:rFonts w:ascii="Arial" w:hAnsi="Arial"/>
          <w:sz w:val="22"/>
        </w:rPr>
        <w:t xml:space="preserve">via the </w:t>
      </w:r>
      <w:r>
        <w:rPr>
          <w:rFonts w:ascii="Arial" w:hAnsi="Arial"/>
          <w:sz w:val="22"/>
        </w:rPr>
        <w:t xml:space="preserve">web the drawings of the bending fixtures necessary to </w:t>
      </w:r>
      <w:r w:rsidR="00CD1CFE">
        <w:rPr>
          <w:rFonts w:ascii="Arial" w:hAnsi="Arial"/>
          <w:sz w:val="22"/>
        </w:rPr>
        <w:t>realize</w:t>
      </w:r>
      <w:r>
        <w:rPr>
          <w:rFonts w:ascii="Arial" w:hAnsi="Arial"/>
          <w:sz w:val="22"/>
        </w:rPr>
        <w:t xml:space="preserve"> a specific bent part. </w:t>
      </w:r>
      <w:proofErr w:type="gramStart"/>
      <w:r>
        <w:rPr>
          <w:rFonts w:ascii="Arial" w:hAnsi="Arial"/>
          <w:b/>
          <w:sz w:val="22"/>
        </w:rPr>
        <w:t>E</w:t>
      </w:r>
      <w:r w:rsidR="00CD1CFE">
        <w:rPr>
          <w:rFonts w:ascii="Arial" w:hAnsi="Arial"/>
          <w:b/>
          <w:sz w:val="22"/>
        </w:rPr>
        <w:t>-</w:t>
      </w:r>
      <w:r>
        <w:rPr>
          <w:rFonts w:ascii="Arial" w:hAnsi="Arial"/>
          <w:b/>
          <w:sz w:val="22"/>
        </w:rPr>
        <w:t>training</w:t>
      </w:r>
      <w:proofErr w:type="gramEnd"/>
      <w:r>
        <w:rPr>
          <w:rFonts w:ascii="Arial" w:hAnsi="Arial"/>
          <w:sz w:val="22"/>
        </w:rPr>
        <w:t xml:space="preserve"> is the instrument by Web Conference through which it is possible to obtain dedicated training courses on specific subjects.</w:t>
      </w:r>
    </w:p>
    <w:p w14:paraId="2F329AFA" w14:textId="77777777" w:rsidR="00112889" w:rsidRPr="00112889" w:rsidRDefault="00112889" w:rsidP="00112889">
      <w:pPr>
        <w:pStyle w:val="PRTestosenzaspazi"/>
        <w:rPr>
          <w:rFonts w:ascii="Arial" w:hAnsi="Arial" w:cs="Arial"/>
          <w:sz w:val="22"/>
          <w:szCs w:val="22"/>
        </w:rPr>
      </w:pPr>
    </w:p>
    <w:p w14:paraId="437032C6" w14:textId="77777777" w:rsidR="00112889" w:rsidRPr="00112889" w:rsidRDefault="00112889" w:rsidP="00112889">
      <w:pPr>
        <w:pStyle w:val="PRTestosenzaspazi"/>
        <w:rPr>
          <w:rFonts w:ascii="Arial" w:hAnsi="Arial" w:cs="Arial"/>
          <w:sz w:val="22"/>
          <w:szCs w:val="22"/>
        </w:rPr>
      </w:pPr>
    </w:p>
    <w:p w14:paraId="4258BA7C" w14:textId="77777777" w:rsidR="00112889" w:rsidRPr="00112889" w:rsidRDefault="00112889" w:rsidP="00112889">
      <w:pPr>
        <w:pStyle w:val="PRTestosenzaspazi"/>
        <w:rPr>
          <w:rFonts w:ascii="Arial" w:hAnsi="Arial" w:cs="Arial"/>
          <w:sz w:val="22"/>
          <w:szCs w:val="22"/>
        </w:rPr>
      </w:pPr>
      <w:r>
        <w:rPr>
          <w:rFonts w:ascii="Arial" w:hAnsi="Arial"/>
          <w:sz w:val="22"/>
        </w:rPr>
        <w:t>For more information:</w:t>
      </w:r>
    </w:p>
    <w:p w14:paraId="60F6F7BE" w14:textId="77777777" w:rsidR="00112889" w:rsidRPr="00112889" w:rsidRDefault="00112889" w:rsidP="00112889">
      <w:pPr>
        <w:pStyle w:val="PRTestosenzaspazi"/>
        <w:rPr>
          <w:rFonts w:ascii="Arial" w:hAnsi="Arial" w:cs="Arial"/>
          <w:sz w:val="22"/>
          <w:szCs w:val="22"/>
        </w:rPr>
      </w:pPr>
      <w:r>
        <w:rPr>
          <w:rFonts w:ascii="Arial" w:hAnsi="Arial"/>
          <w:sz w:val="22"/>
        </w:rPr>
        <w:t>Giovanni Zacco – Communication BLM GROUP</w:t>
      </w:r>
      <w:bookmarkStart w:id="0" w:name="_GoBack"/>
      <w:bookmarkEnd w:id="0"/>
    </w:p>
    <w:p w14:paraId="7D8B25E9" w14:textId="77777777" w:rsidR="00112889" w:rsidRPr="00112889" w:rsidRDefault="00112889" w:rsidP="00112889">
      <w:pPr>
        <w:pStyle w:val="PRTestosenzaspazi"/>
        <w:rPr>
          <w:rFonts w:ascii="Arial" w:hAnsi="Arial" w:cs="Arial"/>
          <w:sz w:val="22"/>
          <w:szCs w:val="22"/>
        </w:rPr>
      </w:pPr>
      <w:r>
        <w:rPr>
          <w:rFonts w:ascii="Arial" w:hAnsi="Arial"/>
          <w:sz w:val="22"/>
        </w:rPr>
        <w:t>E-mail: pr@blmgroup.it</w:t>
      </w:r>
    </w:p>
    <w:p w14:paraId="5E3A5F71" w14:textId="77777777" w:rsidR="00112889" w:rsidRPr="00112889" w:rsidRDefault="00112889" w:rsidP="00112889">
      <w:pPr>
        <w:pStyle w:val="PRTestosenzaspazi"/>
        <w:rPr>
          <w:rFonts w:ascii="Arial" w:hAnsi="Arial" w:cs="Arial"/>
          <w:sz w:val="22"/>
          <w:szCs w:val="22"/>
        </w:rPr>
      </w:pPr>
      <w:r>
        <w:rPr>
          <w:rFonts w:ascii="Arial" w:hAnsi="Arial"/>
          <w:sz w:val="22"/>
        </w:rPr>
        <w:t>Tel.: +39 031 7070200</w:t>
      </w:r>
    </w:p>
    <w:p w14:paraId="006C5F60" w14:textId="77777777" w:rsidR="00112889" w:rsidRPr="00112889" w:rsidRDefault="00112889" w:rsidP="00112889">
      <w:pPr>
        <w:pStyle w:val="PRTestosenzaspazi"/>
        <w:rPr>
          <w:rFonts w:ascii="Arial" w:hAnsi="Arial" w:cs="Arial"/>
          <w:b/>
          <w:sz w:val="22"/>
          <w:szCs w:val="22"/>
        </w:rPr>
      </w:pPr>
    </w:p>
    <w:p w14:paraId="589399E0" w14:textId="77777777" w:rsidR="00112889" w:rsidRPr="00112889" w:rsidRDefault="00112889" w:rsidP="00112889">
      <w:pPr>
        <w:pStyle w:val="PRTestosenzaspazi"/>
        <w:rPr>
          <w:rFonts w:ascii="Arial" w:hAnsi="Arial" w:cs="Arial"/>
          <w:b/>
          <w:sz w:val="22"/>
          <w:szCs w:val="22"/>
        </w:rPr>
      </w:pPr>
    </w:p>
    <w:p w14:paraId="31830277" w14:textId="77777777" w:rsidR="00112889" w:rsidRPr="00112889" w:rsidRDefault="00112889" w:rsidP="00112889">
      <w:pPr>
        <w:pStyle w:val="PRTestosenzaspazi"/>
        <w:rPr>
          <w:rFonts w:ascii="Arial" w:hAnsi="Arial" w:cs="Arial"/>
          <w:b/>
          <w:sz w:val="22"/>
          <w:szCs w:val="22"/>
        </w:rPr>
      </w:pPr>
    </w:p>
    <w:p w14:paraId="0A02573D" w14:textId="77777777" w:rsidR="00112889" w:rsidRPr="00112889" w:rsidRDefault="00112889" w:rsidP="00112889">
      <w:pPr>
        <w:pStyle w:val="PRTestosenzaspazi"/>
        <w:rPr>
          <w:rFonts w:ascii="Arial" w:hAnsi="Arial" w:cs="Arial"/>
          <w:b/>
          <w:sz w:val="22"/>
          <w:szCs w:val="22"/>
        </w:rPr>
      </w:pPr>
      <w:r>
        <w:rPr>
          <w:rFonts w:ascii="Arial" w:hAnsi="Arial"/>
          <w:b/>
          <w:sz w:val="22"/>
        </w:rPr>
        <w:t>BLM GROUP</w:t>
      </w:r>
    </w:p>
    <w:p w14:paraId="16D987FE" w14:textId="77777777" w:rsidR="00112889" w:rsidRPr="00112889" w:rsidRDefault="00112889" w:rsidP="00112889">
      <w:pPr>
        <w:pStyle w:val="PRTestosenzaspazi"/>
        <w:rPr>
          <w:rFonts w:ascii="Arial" w:hAnsi="Arial" w:cs="Arial"/>
          <w:sz w:val="22"/>
          <w:szCs w:val="22"/>
        </w:rPr>
      </w:pPr>
      <w:r>
        <w:rPr>
          <w:rFonts w:ascii="Arial" w:hAnsi="Arial"/>
          <w:sz w:val="22"/>
        </w:rPr>
        <w:t>BLM GROUP is the global partner for the entire tube machining process with a capillary worldwide presence and thousands of applications:</w:t>
      </w:r>
    </w:p>
    <w:p w14:paraId="3242E408" w14:textId="77777777" w:rsidR="00112889" w:rsidRPr="00112889" w:rsidRDefault="00112889" w:rsidP="00112889">
      <w:pPr>
        <w:pStyle w:val="PRTestosenzaspazi"/>
        <w:numPr>
          <w:ilvl w:val="0"/>
          <w:numId w:val="1"/>
        </w:numPr>
        <w:rPr>
          <w:rFonts w:ascii="Arial" w:hAnsi="Arial" w:cs="Arial"/>
          <w:sz w:val="22"/>
          <w:szCs w:val="22"/>
        </w:rPr>
      </w:pPr>
      <w:r>
        <w:rPr>
          <w:rFonts w:ascii="Arial" w:hAnsi="Arial"/>
          <w:sz w:val="22"/>
        </w:rPr>
        <w:t xml:space="preserve">BLM S.p.A., based in Cantù (CO), Italy, has </w:t>
      </w:r>
      <w:r w:rsidR="00CD1CFE">
        <w:rPr>
          <w:rFonts w:ascii="Arial" w:hAnsi="Arial"/>
          <w:sz w:val="22"/>
        </w:rPr>
        <w:t>specialized</w:t>
      </w:r>
      <w:r>
        <w:rPr>
          <w:rFonts w:ascii="Arial" w:hAnsi="Arial"/>
          <w:sz w:val="22"/>
        </w:rPr>
        <w:t xml:space="preserve"> since 1960 in the production of CNC tube bending machines, tube forming machines, measuring units and devices for automated integration.</w:t>
      </w:r>
    </w:p>
    <w:p w14:paraId="4B32C8B1" w14:textId="77777777" w:rsidR="00112889" w:rsidRPr="00112889" w:rsidRDefault="00112889" w:rsidP="00112889">
      <w:pPr>
        <w:pStyle w:val="PRTestosenzaspazi"/>
        <w:numPr>
          <w:ilvl w:val="0"/>
          <w:numId w:val="1"/>
        </w:numPr>
        <w:rPr>
          <w:rFonts w:ascii="Arial" w:hAnsi="Arial" w:cs="Arial"/>
          <w:sz w:val="22"/>
          <w:szCs w:val="22"/>
        </w:rPr>
      </w:pPr>
      <w:r>
        <w:rPr>
          <w:rFonts w:ascii="Arial" w:hAnsi="Arial"/>
          <w:sz w:val="22"/>
        </w:rPr>
        <w:t xml:space="preserve">ADIGE S.p.A., based in Levico Terme (TN), manufactures systems for laser-cutting tubes and machines for disc-cutting tubes, solids and sections. </w:t>
      </w:r>
      <w:proofErr w:type="gramStart"/>
      <w:r>
        <w:rPr>
          <w:rFonts w:ascii="Arial" w:hAnsi="Arial"/>
          <w:sz w:val="22"/>
        </w:rPr>
        <w:t>The range is completed by brushing machines, measuring systems, washing systems and collectors</w:t>
      </w:r>
      <w:proofErr w:type="gramEnd"/>
      <w:r w:rsidR="00C800BE">
        <w:rPr>
          <w:rFonts w:ascii="Arial" w:hAnsi="Arial"/>
          <w:sz w:val="22"/>
        </w:rPr>
        <w:t>.</w:t>
      </w:r>
    </w:p>
    <w:p w14:paraId="764A1A92" w14:textId="77777777" w:rsidR="00112889" w:rsidRPr="00112889" w:rsidRDefault="00112889" w:rsidP="00112889">
      <w:pPr>
        <w:pStyle w:val="PRTestosenzaspazi"/>
        <w:numPr>
          <w:ilvl w:val="0"/>
          <w:numId w:val="1"/>
        </w:numPr>
        <w:rPr>
          <w:rFonts w:ascii="Arial" w:hAnsi="Arial" w:cs="Arial"/>
          <w:sz w:val="22"/>
          <w:szCs w:val="22"/>
        </w:rPr>
      </w:pPr>
      <w:r>
        <w:rPr>
          <w:rFonts w:ascii="Arial" w:hAnsi="Arial"/>
          <w:sz w:val="22"/>
        </w:rPr>
        <w:t xml:space="preserve">ADIGE-SYS S.p.A., based in Levico Terme (TN), </w:t>
      </w:r>
      <w:r w:rsidR="00CD1CFE">
        <w:rPr>
          <w:rFonts w:ascii="Arial" w:hAnsi="Arial"/>
          <w:sz w:val="22"/>
        </w:rPr>
        <w:t>specializes</w:t>
      </w:r>
      <w:r>
        <w:rPr>
          <w:rFonts w:ascii="Arial" w:hAnsi="Arial"/>
          <w:sz w:val="22"/>
        </w:rPr>
        <w:t xml:space="preserve"> in the production of "mixed" laser-cutting systems for cutting tubes and sheet metal, systems for laser-processing large-sized tubes and end cutting and removing lines for tubes and bars.</w:t>
      </w:r>
    </w:p>
    <w:p w14:paraId="13EA3EF0" w14:textId="77777777" w:rsidR="00112889" w:rsidRPr="00112889" w:rsidRDefault="00112889" w:rsidP="00112889">
      <w:pPr>
        <w:pStyle w:val="PRTestosenzaspazi"/>
        <w:rPr>
          <w:rFonts w:ascii="Arial" w:hAnsi="Arial" w:cs="Arial"/>
          <w:sz w:val="22"/>
          <w:szCs w:val="22"/>
        </w:rPr>
      </w:pPr>
    </w:p>
    <w:p w14:paraId="1C7D463F" w14:textId="77777777" w:rsidR="00112889" w:rsidRPr="00112889" w:rsidRDefault="00112889" w:rsidP="00112889">
      <w:pPr>
        <w:pStyle w:val="PRTestosenzaspazi"/>
        <w:rPr>
          <w:rFonts w:ascii="Arial" w:hAnsi="Arial" w:cs="Arial"/>
          <w:sz w:val="22"/>
          <w:szCs w:val="22"/>
        </w:rPr>
      </w:pPr>
    </w:p>
    <w:p w14:paraId="0CFC9630" w14:textId="77777777" w:rsidR="00112889" w:rsidRPr="00112889" w:rsidRDefault="00112889" w:rsidP="00112889">
      <w:pPr>
        <w:pStyle w:val="PRTestosenzaspazi"/>
        <w:rPr>
          <w:rFonts w:ascii="Arial" w:hAnsi="Arial" w:cs="Arial"/>
          <w:sz w:val="22"/>
          <w:szCs w:val="22"/>
        </w:rPr>
      </w:pPr>
      <w:r>
        <w:rPr>
          <w:rFonts w:ascii="Arial" w:hAnsi="Arial"/>
          <w:sz w:val="22"/>
        </w:rPr>
        <w:t>www.blmgroup.com</w:t>
      </w:r>
    </w:p>
    <w:p w14:paraId="511A64DC" w14:textId="77777777" w:rsidR="00112889" w:rsidRPr="00112889" w:rsidRDefault="00112889" w:rsidP="00112889">
      <w:pPr>
        <w:pStyle w:val="PRTestosenzaspazi"/>
        <w:rPr>
          <w:rFonts w:ascii="Arial" w:hAnsi="Arial" w:cs="Arial"/>
          <w:sz w:val="22"/>
          <w:szCs w:val="22"/>
        </w:rPr>
      </w:pPr>
      <w:r>
        <w:rPr>
          <w:rFonts w:ascii="Arial" w:hAnsi="Arial"/>
          <w:sz w:val="22"/>
        </w:rPr>
        <w:t>www.inspiredfortube.com</w:t>
      </w:r>
    </w:p>
    <w:p w14:paraId="7C9C3950" w14:textId="77777777" w:rsidR="00112889" w:rsidRPr="00112889" w:rsidRDefault="00112889" w:rsidP="00112889">
      <w:pPr>
        <w:pStyle w:val="PRTestosenzaspazi"/>
        <w:rPr>
          <w:rFonts w:ascii="Arial" w:hAnsi="Arial" w:cs="Arial"/>
          <w:sz w:val="22"/>
          <w:szCs w:val="22"/>
        </w:rPr>
      </w:pPr>
      <w:r>
        <w:rPr>
          <w:rFonts w:ascii="Arial" w:hAnsi="Arial"/>
          <w:sz w:val="22"/>
        </w:rPr>
        <w:t>Facebook: http://www.facebook.com/BLMGROUP</w:t>
      </w:r>
    </w:p>
    <w:p w14:paraId="104FB9C3" w14:textId="77777777" w:rsidR="00112889" w:rsidRPr="00112889" w:rsidRDefault="00112889" w:rsidP="00112889">
      <w:pPr>
        <w:pStyle w:val="PRTestosenzaspazi"/>
        <w:rPr>
          <w:rFonts w:ascii="Arial" w:hAnsi="Arial" w:cs="Arial"/>
          <w:sz w:val="22"/>
          <w:szCs w:val="22"/>
        </w:rPr>
      </w:pPr>
      <w:r>
        <w:rPr>
          <w:rFonts w:ascii="Arial" w:hAnsi="Arial"/>
          <w:sz w:val="22"/>
        </w:rPr>
        <w:t>Twitter: http://twitter.com/blmgroup</w:t>
      </w:r>
    </w:p>
    <w:p w14:paraId="5D961F84" w14:textId="77777777" w:rsidR="00112889" w:rsidRPr="00112889" w:rsidRDefault="00112889" w:rsidP="00112889">
      <w:pPr>
        <w:pStyle w:val="PRTestosenzaspazi"/>
        <w:rPr>
          <w:rFonts w:ascii="Arial" w:hAnsi="Arial" w:cs="Arial"/>
          <w:sz w:val="22"/>
          <w:szCs w:val="22"/>
        </w:rPr>
      </w:pPr>
      <w:r>
        <w:rPr>
          <w:rFonts w:ascii="Arial" w:hAnsi="Arial"/>
          <w:sz w:val="22"/>
        </w:rPr>
        <w:t>YouTube: http://www.youtube.com/BLMGROUPchannel</w:t>
      </w:r>
    </w:p>
    <w:p w14:paraId="6343F533" w14:textId="77777777" w:rsidR="00B41292" w:rsidRPr="00112889" w:rsidRDefault="00112889" w:rsidP="00112889">
      <w:pPr>
        <w:pStyle w:val="PRTestosenzaspazi"/>
        <w:rPr>
          <w:rFonts w:ascii="Arial" w:hAnsi="Arial" w:cs="Arial"/>
          <w:sz w:val="22"/>
          <w:szCs w:val="22"/>
        </w:rPr>
      </w:pPr>
      <w:r>
        <w:rPr>
          <w:rFonts w:ascii="Arial" w:hAnsi="Arial"/>
          <w:sz w:val="22"/>
        </w:rPr>
        <w:t>Google+: http://google.com/+Blmgroup</w:t>
      </w:r>
    </w:p>
    <w:sectPr w:rsidR="00B41292" w:rsidRPr="00112889" w:rsidSect="00B41292">
      <w:headerReference w:type="default" r:id="rId8"/>
      <w:footerReference w:type="default" r:id="rId9"/>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11574" w14:textId="77777777" w:rsidR="002B4C65" w:rsidRDefault="002B4C65" w:rsidP="00B41292">
      <w:pPr>
        <w:spacing w:after="0" w:line="240" w:lineRule="auto"/>
      </w:pPr>
      <w:r>
        <w:separator/>
      </w:r>
    </w:p>
  </w:endnote>
  <w:endnote w:type="continuationSeparator" w:id="0">
    <w:p w14:paraId="11058539" w14:textId="77777777" w:rsidR="002B4C65" w:rsidRDefault="002B4C65"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Swis721 BT">
    <w:altName w:val="Arial"/>
    <w:charset w:val="00"/>
    <w:family w:val="swiss"/>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6E661" w14:textId="77777777" w:rsidR="00B41292" w:rsidRDefault="00B41292">
    <w:pPr>
      <w:pStyle w:val="Fuzeile"/>
    </w:pPr>
    <w:r>
      <w:rPr>
        <w:noProof/>
        <w:lang w:val="de-DE" w:eastAsia="de-DE" w:bidi="ar-SA"/>
      </w:rPr>
      <w:drawing>
        <wp:inline distT="0" distB="0" distL="0" distR="0" wp14:anchorId="72E02A0D" wp14:editId="1CBA1BC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29519" w14:textId="77777777" w:rsidR="002B4C65" w:rsidRDefault="002B4C65" w:rsidP="00B41292">
      <w:pPr>
        <w:spacing w:after="0" w:line="240" w:lineRule="auto"/>
      </w:pPr>
      <w:r>
        <w:separator/>
      </w:r>
    </w:p>
  </w:footnote>
  <w:footnote w:type="continuationSeparator" w:id="0">
    <w:p w14:paraId="3AD8E7F9" w14:textId="77777777" w:rsidR="002B4C65" w:rsidRDefault="002B4C65"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5FC8" w14:textId="77777777" w:rsidR="00B41292" w:rsidRDefault="00B41292">
    <w:pPr>
      <w:pStyle w:val="Kopfzeile"/>
    </w:pPr>
    <w:r>
      <w:rPr>
        <w:noProof/>
        <w:lang w:val="de-DE" w:eastAsia="de-DE" w:bidi="ar-SA"/>
      </w:rPr>
      <w:drawing>
        <wp:inline distT="0" distB="0" distL="0" distR="0" wp14:anchorId="514920AF" wp14:editId="7D77AACB">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387582"/>
    <w:rsid w:val="00006114"/>
    <w:rsid w:val="00011F0D"/>
    <w:rsid w:val="00017580"/>
    <w:rsid w:val="000239EF"/>
    <w:rsid w:val="00032E2F"/>
    <w:rsid w:val="000367D8"/>
    <w:rsid w:val="00042B88"/>
    <w:rsid w:val="000522FC"/>
    <w:rsid w:val="00056B92"/>
    <w:rsid w:val="00064441"/>
    <w:rsid w:val="000656F8"/>
    <w:rsid w:val="000658DC"/>
    <w:rsid w:val="00074304"/>
    <w:rsid w:val="000820FE"/>
    <w:rsid w:val="0009470B"/>
    <w:rsid w:val="0009578F"/>
    <w:rsid w:val="000E0DB1"/>
    <w:rsid w:val="000E2C9D"/>
    <w:rsid w:val="000E3744"/>
    <w:rsid w:val="000E5026"/>
    <w:rsid w:val="000F19F5"/>
    <w:rsid w:val="000F452E"/>
    <w:rsid w:val="000F5762"/>
    <w:rsid w:val="0010409A"/>
    <w:rsid w:val="001041F9"/>
    <w:rsid w:val="001069DB"/>
    <w:rsid w:val="0011219F"/>
    <w:rsid w:val="00112889"/>
    <w:rsid w:val="00112BC3"/>
    <w:rsid w:val="00127E4D"/>
    <w:rsid w:val="001302F1"/>
    <w:rsid w:val="00130AFD"/>
    <w:rsid w:val="00134B6B"/>
    <w:rsid w:val="00135933"/>
    <w:rsid w:val="00142F18"/>
    <w:rsid w:val="00144408"/>
    <w:rsid w:val="0015243B"/>
    <w:rsid w:val="00162C34"/>
    <w:rsid w:val="00164C55"/>
    <w:rsid w:val="001A229A"/>
    <w:rsid w:val="001B5D4D"/>
    <w:rsid w:val="001C0E46"/>
    <w:rsid w:val="001C6851"/>
    <w:rsid w:val="001D158C"/>
    <w:rsid w:val="001E2F1D"/>
    <w:rsid w:val="001F7F6E"/>
    <w:rsid w:val="00202FB2"/>
    <w:rsid w:val="0023093F"/>
    <w:rsid w:val="00230DDB"/>
    <w:rsid w:val="002332F4"/>
    <w:rsid w:val="00236DA6"/>
    <w:rsid w:val="002449B5"/>
    <w:rsid w:val="00261F51"/>
    <w:rsid w:val="00284D26"/>
    <w:rsid w:val="002852CD"/>
    <w:rsid w:val="00286E21"/>
    <w:rsid w:val="002877BC"/>
    <w:rsid w:val="002902D4"/>
    <w:rsid w:val="00292D20"/>
    <w:rsid w:val="00294B3A"/>
    <w:rsid w:val="002A2C1D"/>
    <w:rsid w:val="002A542C"/>
    <w:rsid w:val="002B0B64"/>
    <w:rsid w:val="002B4C65"/>
    <w:rsid w:val="002C38ED"/>
    <w:rsid w:val="002C74F8"/>
    <w:rsid w:val="002E6B21"/>
    <w:rsid w:val="002F19EB"/>
    <w:rsid w:val="002F4DE6"/>
    <w:rsid w:val="00305269"/>
    <w:rsid w:val="00306DA9"/>
    <w:rsid w:val="00314AE9"/>
    <w:rsid w:val="00316594"/>
    <w:rsid w:val="0031748B"/>
    <w:rsid w:val="00323849"/>
    <w:rsid w:val="00330891"/>
    <w:rsid w:val="003367A0"/>
    <w:rsid w:val="003447F0"/>
    <w:rsid w:val="003518CD"/>
    <w:rsid w:val="00360CA0"/>
    <w:rsid w:val="00361F1E"/>
    <w:rsid w:val="00377639"/>
    <w:rsid w:val="00377F48"/>
    <w:rsid w:val="00381957"/>
    <w:rsid w:val="00387582"/>
    <w:rsid w:val="0039145B"/>
    <w:rsid w:val="00392485"/>
    <w:rsid w:val="003933E2"/>
    <w:rsid w:val="003A67F4"/>
    <w:rsid w:val="003B2669"/>
    <w:rsid w:val="003B5DEB"/>
    <w:rsid w:val="003C13BF"/>
    <w:rsid w:val="003C7AD9"/>
    <w:rsid w:val="003C7E4D"/>
    <w:rsid w:val="003D3971"/>
    <w:rsid w:val="003E2C01"/>
    <w:rsid w:val="003E3D02"/>
    <w:rsid w:val="003F031B"/>
    <w:rsid w:val="004059DE"/>
    <w:rsid w:val="0040795D"/>
    <w:rsid w:val="00425461"/>
    <w:rsid w:val="00433072"/>
    <w:rsid w:val="00436205"/>
    <w:rsid w:val="004412E0"/>
    <w:rsid w:val="0045274E"/>
    <w:rsid w:val="00456B70"/>
    <w:rsid w:val="00457831"/>
    <w:rsid w:val="00457DDC"/>
    <w:rsid w:val="00466217"/>
    <w:rsid w:val="0047592E"/>
    <w:rsid w:val="004811A1"/>
    <w:rsid w:val="00481561"/>
    <w:rsid w:val="004938E4"/>
    <w:rsid w:val="00494E80"/>
    <w:rsid w:val="00496376"/>
    <w:rsid w:val="004A20E7"/>
    <w:rsid w:val="004A6870"/>
    <w:rsid w:val="004B3972"/>
    <w:rsid w:val="004B6739"/>
    <w:rsid w:val="004C15F6"/>
    <w:rsid w:val="004C3633"/>
    <w:rsid w:val="004F3F19"/>
    <w:rsid w:val="005051F7"/>
    <w:rsid w:val="0051403A"/>
    <w:rsid w:val="00534835"/>
    <w:rsid w:val="0053540F"/>
    <w:rsid w:val="00542273"/>
    <w:rsid w:val="00552D3F"/>
    <w:rsid w:val="00567464"/>
    <w:rsid w:val="00571488"/>
    <w:rsid w:val="00583B5E"/>
    <w:rsid w:val="00592FE1"/>
    <w:rsid w:val="00593163"/>
    <w:rsid w:val="005A68E0"/>
    <w:rsid w:val="005B186A"/>
    <w:rsid w:val="005B1B7E"/>
    <w:rsid w:val="005C2683"/>
    <w:rsid w:val="005C41E7"/>
    <w:rsid w:val="0062196C"/>
    <w:rsid w:val="0062621F"/>
    <w:rsid w:val="00651A90"/>
    <w:rsid w:val="00676D18"/>
    <w:rsid w:val="00682945"/>
    <w:rsid w:val="00683412"/>
    <w:rsid w:val="006A1028"/>
    <w:rsid w:val="006A22CD"/>
    <w:rsid w:val="006A518E"/>
    <w:rsid w:val="006B1599"/>
    <w:rsid w:val="006B2B07"/>
    <w:rsid w:val="006B6A8A"/>
    <w:rsid w:val="006D652C"/>
    <w:rsid w:val="006D6591"/>
    <w:rsid w:val="006E02E2"/>
    <w:rsid w:val="006E3B65"/>
    <w:rsid w:val="006F71AC"/>
    <w:rsid w:val="00714931"/>
    <w:rsid w:val="00715307"/>
    <w:rsid w:val="00721DA9"/>
    <w:rsid w:val="007416D7"/>
    <w:rsid w:val="00741927"/>
    <w:rsid w:val="00792CC9"/>
    <w:rsid w:val="007A3C3E"/>
    <w:rsid w:val="007A706B"/>
    <w:rsid w:val="007B0164"/>
    <w:rsid w:val="007B0840"/>
    <w:rsid w:val="007B289E"/>
    <w:rsid w:val="007C4023"/>
    <w:rsid w:val="007C6C55"/>
    <w:rsid w:val="007D0517"/>
    <w:rsid w:val="007D078C"/>
    <w:rsid w:val="007D3AE6"/>
    <w:rsid w:val="007D4756"/>
    <w:rsid w:val="007E1743"/>
    <w:rsid w:val="00803D50"/>
    <w:rsid w:val="00805DC7"/>
    <w:rsid w:val="0083172C"/>
    <w:rsid w:val="00835943"/>
    <w:rsid w:val="008368B7"/>
    <w:rsid w:val="00846277"/>
    <w:rsid w:val="00854902"/>
    <w:rsid w:val="00857AF3"/>
    <w:rsid w:val="00864334"/>
    <w:rsid w:val="00881931"/>
    <w:rsid w:val="008828AB"/>
    <w:rsid w:val="00882A22"/>
    <w:rsid w:val="0088634D"/>
    <w:rsid w:val="00890DD9"/>
    <w:rsid w:val="008A213F"/>
    <w:rsid w:val="008C262D"/>
    <w:rsid w:val="008D5C4E"/>
    <w:rsid w:val="008E003C"/>
    <w:rsid w:val="008E305B"/>
    <w:rsid w:val="008F1CC0"/>
    <w:rsid w:val="00905CB4"/>
    <w:rsid w:val="00915019"/>
    <w:rsid w:val="00924E7E"/>
    <w:rsid w:val="009356DB"/>
    <w:rsid w:val="00945436"/>
    <w:rsid w:val="00952944"/>
    <w:rsid w:val="009534F0"/>
    <w:rsid w:val="00955CF0"/>
    <w:rsid w:val="00960A9E"/>
    <w:rsid w:val="00974D0F"/>
    <w:rsid w:val="009A2A75"/>
    <w:rsid w:val="009B096D"/>
    <w:rsid w:val="009B4024"/>
    <w:rsid w:val="009B6D9F"/>
    <w:rsid w:val="009C0030"/>
    <w:rsid w:val="009C4D1E"/>
    <w:rsid w:val="009D67B5"/>
    <w:rsid w:val="009F5B46"/>
    <w:rsid w:val="009F63B1"/>
    <w:rsid w:val="009F6D46"/>
    <w:rsid w:val="00A05740"/>
    <w:rsid w:val="00A10E9B"/>
    <w:rsid w:val="00A32A42"/>
    <w:rsid w:val="00A33DF8"/>
    <w:rsid w:val="00A41C37"/>
    <w:rsid w:val="00A446DF"/>
    <w:rsid w:val="00A571B1"/>
    <w:rsid w:val="00A70DF6"/>
    <w:rsid w:val="00A7180E"/>
    <w:rsid w:val="00A800D0"/>
    <w:rsid w:val="00A875DA"/>
    <w:rsid w:val="00A90039"/>
    <w:rsid w:val="00A940EF"/>
    <w:rsid w:val="00A95DA6"/>
    <w:rsid w:val="00A96D57"/>
    <w:rsid w:val="00AB69E3"/>
    <w:rsid w:val="00AC1AA6"/>
    <w:rsid w:val="00AC4EF9"/>
    <w:rsid w:val="00AC797F"/>
    <w:rsid w:val="00AD0F1C"/>
    <w:rsid w:val="00AD0FB2"/>
    <w:rsid w:val="00AD11C4"/>
    <w:rsid w:val="00AD38E0"/>
    <w:rsid w:val="00AE2F04"/>
    <w:rsid w:val="00AE7DC0"/>
    <w:rsid w:val="00B05D22"/>
    <w:rsid w:val="00B1112C"/>
    <w:rsid w:val="00B200BC"/>
    <w:rsid w:val="00B3668B"/>
    <w:rsid w:val="00B41292"/>
    <w:rsid w:val="00B6305C"/>
    <w:rsid w:val="00B715D2"/>
    <w:rsid w:val="00B71F4B"/>
    <w:rsid w:val="00B7742A"/>
    <w:rsid w:val="00B92275"/>
    <w:rsid w:val="00B9349E"/>
    <w:rsid w:val="00B96531"/>
    <w:rsid w:val="00BA115A"/>
    <w:rsid w:val="00BA3141"/>
    <w:rsid w:val="00BA5134"/>
    <w:rsid w:val="00BD6E41"/>
    <w:rsid w:val="00BE11BE"/>
    <w:rsid w:val="00BE7F47"/>
    <w:rsid w:val="00BF063C"/>
    <w:rsid w:val="00BF12AE"/>
    <w:rsid w:val="00BF2970"/>
    <w:rsid w:val="00C01A66"/>
    <w:rsid w:val="00C07B44"/>
    <w:rsid w:val="00C118BB"/>
    <w:rsid w:val="00C32797"/>
    <w:rsid w:val="00C37563"/>
    <w:rsid w:val="00C416E2"/>
    <w:rsid w:val="00C41B1E"/>
    <w:rsid w:val="00C504CE"/>
    <w:rsid w:val="00C64B14"/>
    <w:rsid w:val="00C800BE"/>
    <w:rsid w:val="00C83F11"/>
    <w:rsid w:val="00C8486E"/>
    <w:rsid w:val="00C84CBD"/>
    <w:rsid w:val="00C85113"/>
    <w:rsid w:val="00C92B7A"/>
    <w:rsid w:val="00C96611"/>
    <w:rsid w:val="00CA1DAC"/>
    <w:rsid w:val="00CA4030"/>
    <w:rsid w:val="00CC1D90"/>
    <w:rsid w:val="00CC3B2A"/>
    <w:rsid w:val="00CC6EF4"/>
    <w:rsid w:val="00CD1CFE"/>
    <w:rsid w:val="00CE2FF4"/>
    <w:rsid w:val="00CE42EC"/>
    <w:rsid w:val="00CE570F"/>
    <w:rsid w:val="00CE57C4"/>
    <w:rsid w:val="00CF426D"/>
    <w:rsid w:val="00CF5364"/>
    <w:rsid w:val="00D00A4C"/>
    <w:rsid w:val="00D106AF"/>
    <w:rsid w:val="00D2314D"/>
    <w:rsid w:val="00D3569F"/>
    <w:rsid w:val="00D40D87"/>
    <w:rsid w:val="00D470A2"/>
    <w:rsid w:val="00D647D3"/>
    <w:rsid w:val="00D76651"/>
    <w:rsid w:val="00D823F7"/>
    <w:rsid w:val="00D8482F"/>
    <w:rsid w:val="00DB20CB"/>
    <w:rsid w:val="00DD0AB2"/>
    <w:rsid w:val="00DD7948"/>
    <w:rsid w:val="00DE3AFB"/>
    <w:rsid w:val="00DE66B0"/>
    <w:rsid w:val="00DF25D3"/>
    <w:rsid w:val="00E121B0"/>
    <w:rsid w:val="00E24686"/>
    <w:rsid w:val="00E265AD"/>
    <w:rsid w:val="00E46380"/>
    <w:rsid w:val="00E503B1"/>
    <w:rsid w:val="00E62B5D"/>
    <w:rsid w:val="00E8180C"/>
    <w:rsid w:val="00EB3A3B"/>
    <w:rsid w:val="00EB4A77"/>
    <w:rsid w:val="00ED1933"/>
    <w:rsid w:val="00EE3316"/>
    <w:rsid w:val="00EF314C"/>
    <w:rsid w:val="00EF6115"/>
    <w:rsid w:val="00EF665B"/>
    <w:rsid w:val="00F21A18"/>
    <w:rsid w:val="00F24677"/>
    <w:rsid w:val="00F42BE3"/>
    <w:rsid w:val="00F4354A"/>
    <w:rsid w:val="00F532EB"/>
    <w:rsid w:val="00F61A00"/>
    <w:rsid w:val="00F653E4"/>
    <w:rsid w:val="00F77925"/>
    <w:rsid w:val="00F84F36"/>
    <w:rsid w:val="00FC29AE"/>
    <w:rsid w:val="00FC364E"/>
    <w:rsid w:val="00FC4F83"/>
    <w:rsid w:val="00FD173F"/>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85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F426D"/>
    <w:rPr>
      <w:rFonts w:ascii="Open Sans Light" w:hAnsi="Open Sans Light" w:cs="Open Sans Light"/>
      <w:sz w:val="16"/>
      <w:szCs w:val="16"/>
      <w:lang w:val="en-US"/>
    </w:rPr>
  </w:style>
  <w:style w:type="paragraph" w:styleId="berschrift1">
    <w:name w:val="heading 1"/>
    <w:basedOn w:val="Standard"/>
    <w:next w:val="Standard"/>
    <w:link w:val="berschrift1Zeichen"/>
    <w:uiPriority w:val="9"/>
    <w:qFormat/>
    <w:rsid w:val="00CF42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F42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CF426D"/>
    <w:pPr>
      <w:keepNext/>
      <w:keepLines/>
      <w:spacing w:before="200" w:after="0"/>
      <w:outlineLvl w:val="2"/>
    </w:pPr>
    <w:rPr>
      <w:rFonts w:asciiTheme="minorHAnsi" w:eastAsiaTheme="majorEastAsia" w:hAnsiTheme="minorHAnsi" w:cstheme="majorBidi"/>
      <w:b/>
      <w:bCs/>
      <w:color w:val="000000" w:themeColor="text1"/>
      <w:sz w:val="22"/>
      <w:szCs w:val="22"/>
    </w:rPr>
  </w:style>
  <w:style w:type="paragraph" w:styleId="berschrift4">
    <w:name w:val="heading 4"/>
    <w:basedOn w:val="Standard"/>
    <w:next w:val="Standard"/>
    <w:link w:val="berschrift4Zeichen"/>
    <w:uiPriority w:val="9"/>
    <w:unhideWhenUsed/>
    <w:qFormat/>
    <w:rsid w:val="00CF42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CF426D"/>
    <w:rPr>
      <w:rFonts w:eastAsiaTheme="majorEastAsia" w:cstheme="majorBidi"/>
      <w:b/>
      <w:bCs/>
      <w:color w:val="000000" w:themeColor="text1"/>
    </w:rPr>
  </w:style>
  <w:style w:type="character" w:styleId="Betont">
    <w:name w:val="Strong"/>
    <w:basedOn w:val="Absatzstandardschriftart"/>
    <w:uiPriority w:val="22"/>
    <w:qFormat/>
    <w:rsid w:val="00CF426D"/>
    <w:rPr>
      <w:b/>
      <w:bCs/>
    </w:rPr>
  </w:style>
  <w:style w:type="character" w:customStyle="1" w:styleId="berschrift1Zeichen">
    <w:name w:val="Überschrift 1 Zeichen"/>
    <w:basedOn w:val="Absatzstandardschriftart"/>
    <w:link w:val="berschrift1"/>
    <w:uiPriority w:val="9"/>
    <w:rsid w:val="00CF426D"/>
    <w:rPr>
      <w:rFonts w:asciiTheme="majorHAnsi" w:eastAsiaTheme="majorEastAsia" w:hAnsiTheme="majorHAnsi" w:cstheme="majorBidi"/>
      <w:b/>
      <w:bCs/>
      <w:color w:val="365F91" w:themeColor="accent1" w:themeShade="BF"/>
      <w:sz w:val="28"/>
      <w:szCs w:val="28"/>
      <w:lang w:eastAsia="en-GB"/>
    </w:rPr>
  </w:style>
  <w:style w:type="paragraph" w:styleId="KeinLeerraum">
    <w:name w:val="No Spacing"/>
    <w:uiPriority w:val="1"/>
    <w:qFormat/>
    <w:rsid w:val="00CF426D"/>
    <w:pPr>
      <w:spacing w:after="0" w:line="240" w:lineRule="auto"/>
    </w:pPr>
    <w:rPr>
      <w:rFonts w:ascii="Open Sans Light" w:hAnsi="Open Sans Light" w:cs="Open Sans Light"/>
      <w:sz w:val="16"/>
      <w:szCs w:val="16"/>
    </w:rPr>
  </w:style>
  <w:style w:type="paragraph" w:styleId="Kopfzeile">
    <w:name w:val="header"/>
    <w:basedOn w:val="Standard"/>
    <w:link w:val="KopfzeileZeichen"/>
    <w:uiPriority w:val="99"/>
    <w:unhideWhenUsed/>
    <w:rsid w:val="00CF426D"/>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rsid w:val="00CF426D"/>
    <w:rPr>
      <w:rFonts w:ascii="Open Sans Light" w:hAnsi="Open Sans Light" w:cs="Open Sans Light"/>
      <w:sz w:val="16"/>
      <w:szCs w:val="16"/>
      <w:lang w:eastAsia="en-GB"/>
    </w:rPr>
  </w:style>
  <w:style w:type="paragraph" w:styleId="Fuzeile">
    <w:name w:val="footer"/>
    <w:basedOn w:val="Standard"/>
    <w:link w:val="FuzeileZeichen"/>
    <w:uiPriority w:val="99"/>
    <w:unhideWhenUsed/>
    <w:rsid w:val="00CF426D"/>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rsid w:val="00CF426D"/>
    <w:rPr>
      <w:rFonts w:ascii="Open Sans Light" w:hAnsi="Open Sans Light" w:cs="Open Sans Light"/>
      <w:sz w:val="16"/>
      <w:szCs w:val="16"/>
      <w:lang w:eastAsia="en-GB"/>
    </w:rPr>
  </w:style>
  <w:style w:type="paragraph" w:styleId="Sprechblasentext">
    <w:name w:val="Balloon Text"/>
    <w:basedOn w:val="Standard"/>
    <w:link w:val="SprechblasentextZeichen"/>
    <w:uiPriority w:val="99"/>
    <w:semiHidden/>
    <w:unhideWhenUsed/>
    <w:rsid w:val="00CF426D"/>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CF426D"/>
    <w:rPr>
      <w:rFonts w:ascii="Tahoma" w:hAnsi="Tahoma" w:cs="Tahoma"/>
      <w:sz w:val="16"/>
      <w:szCs w:val="16"/>
      <w:lang w:eastAsia="en-GB"/>
    </w:rPr>
  </w:style>
  <w:style w:type="paragraph" w:customStyle="1" w:styleId="PRTesto">
    <w:name w:val="PR Testo"/>
    <w:basedOn w:val="Standard"/>
    <w:qFormat/>
    <w:rsid w:val="00BE7F47"/>
    <w:pPr>
      <w:spacing w:before="120" w:after="0" w:line="240" w:lineRule="auto"/>
      <w:jc w:val="both"/>
    </w:pPr>
    <w:rPr>
      <w:rFonts w:ascii="Calibri Light" w:eastAsiaTheme="minorEastAsia" w:hAnsi="Calibri Light" w:cs="Calibri Light"/>
      <w:sz w:val="24"/>
      <w:szCs w:val="24"/>
    </w:rPr>
  </w:style>
  <w:style w:type="paragraph" w:customStyle="1" w:styleId="PRTitolo1">
    <w:name w:val="PR Titolo 1"/>
    <w:basedOn w:val="Standard"/>
    <w:qFormat/>
    <w:rsid w:val="00CF426D"/>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CF426D"/>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F426D"/>
    <w:rPr>
      <w:rFonts w:asciiTheme="majorHAnsi" w:eastAsiaTheme="majorEastAsia" w:hAnsiTheme="majorHAnsi" w:cstheme="majorBidi"/>
      <w:b/>
      <w:bCs/>
      <w:color w:val="4F81BD" w:themeColor="accent1"/>
      <w:sz w:val="26"/>
      <w:szCs w:val="26"/>
      <w:lang w:eastAsia="en-GB"/>
    </w:rPr>
  </w:style>
  <w:style w:type="paragraph" w:styleId="Listenabsatz">
    <w:name w:val="List Paragraph"/>
    <w:basedOn w:val="Standard"/>
    <w:uiPriority w:val="34"/>
    <w:qFormat/>
    <w:rsid w:val="00CF426D"/>
    <w:pPr>
      <w:ind w:left="720"/>
      <w:contextualSpacing/>
    </w:pPr>
  </w:style>
  <w:style w:type="paragraph" w:customStyle="1" w:styleId="PRTestosenzaspazi">
    <w:name w:val="PR Testo senza spazi"/>
    <w:basedOn w:val="PRTesto"/>
    <w:qFormat/>
    <w:rsid w:val="00974D0F"/>
    <w:pPr>
      <w:spacing w:before="0"/>
    </w:pPr>
  </w:style>
  <w:style w:type="character" w:customStyle="1" w:styleId="berschrift4Zeichen">
    <w:name w:val="Überschrift 4 Zeichen"/>
    <w:basedOn w:val="Absatzstandardschriftart"/>
    <w:link w:val="berschrift4"/>
    <w:uiPriority w:val="9"/>
    <w:rsid w:val="00CF426D"/>
    <w:rPr>
      <w:rFonts w:asciiTheme="majorHAnsi" w:eastAsiaTheme="majorEastAsia" w:hAnsiTheme="majorHAnsi" w:cstheme="majorBidi"/>
      <w:b/>
      <w:bCs/>
      <w:i/>
      <w:iCs/>
      <w:color w:val="4F81BD" w:themeColor="accent1"/>
      <w:sz w:val="16"/>
      <w:szCs w:val="16"/>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BLM\_Comunicazione\PressR\Modello%20press%20release%20-%202015%20-%20I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\BLM\_Comunicazione\PressR\Modello press release - 2015 - IT.dotx</Template>
  <TotalTime>0</TotalTime>
  <Pages>3</Pages>
  <Words>875</Words>
  <Characters>5514</Characters>
  <Application>Microsoft Macintosh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BLM Group</Company>
  <LinksUpToDate>false</LinksUpToDate>
  <CharactersWithSpaces>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giovanni.zacco</dc:creator>
  <cp:lastModifiedBy>Birgit Maruschzik</cp:lastModifiedBy>
  <cp:revision>5</cp:revision>
  <dcterms:created xsi:type="dcterms:W3CDTF">2018-04-10T16:09:00Z</dcterms:created>
  <dcterms:modified xsi:type="dcterms:W3CDTF">2018-07-17T19:37:00Z</dcterms:modified>
</cp:coreProperties>
</file>